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9E" w:rsidRDefault="00614274">
      <w:pPr>
        <w:pStyle w:val="20"/>
        <w:shd w:val="clear" w:color="auto" w:fill="auto"/>
        <w:spacing w:after="9" w:line="200" w:lineRule="exact"/>
        <w:ind w:right="20"/>
      </w:pPr>
      <w:r>
        <w:t>Отчет о результатах рассмотрения обращений граждан и принятых по ним мерам</w:t>
      </w:r>
    </w:p>
    <w:p w:rsidR="0009049E" w:rsidRDefault="00614274">
      <w:pPr>
        <w:pStyle w:val="20"/>
        <w:shd w:val="clear" w:color="auto" w:fill="auto"/>
        <w:spacing w:after="166" w:line="200" w:lineRule="exact"/>
        <w:ind w:right="20"/>
      </w:pPr>
      <w:r>
        <w:t>за 1 полугодие 202</w:t>
      </w:r>
      <w:r w:rsidR="00F46A3A">
        <w:t>5</w:t>
      </w:r>
      <w:r>
        <w:t xml:space="preserve"> года</w:t>
      </w:r>
    </w:p>
    <w:p w:rsidR="0009049E" w:rsidRDefault="00614274">
      <w:pPr>
        <w:pStyle w:val="20"/>
        <w:shd w:val="clear" w:color="auto" w:fill="auto"/>
        <w:spacing w:after="268" w:line="235" w:lineRule="exact"/>
        <w:ind w:left="160" w:right="160"/>
        <w:jc w:val="both"/>
      </w:pPr>
      <w:r>
        <w:t>За 1 полугодие 202</w:t>
      </w:r>
      <w:r w:rsidR="00F46A3A">
        <w:t>5</w:t>
      </w:r>
      <w:r>
        <w:t xml:space="preserve"> года в местную администрацию сельского поселения </w:t>
      </w:r>
      <w:r w:rsidR="00AA37FA">
        <w:t>Шордаково</w:t>
      </w:r>
      <w:r>
        <w:t xml:space="preserve"> Зольского м</w:t>
      </w:r>
      <w:r w:rsidR="00F46A3A">
        <w:t>у</w:t>
      </w:r>
      <w:r w:rsidR="009D7DB4">
        <w:t>ниципального района поступило 3</w:t>
      </w:r>
      <w:r w:rsidR="00A75454">
        <w:t>5</w:t>
      </w:r>
      <w:r>
        <w:t xml:space="preserve"> письменных и 1</w:t>
      </w:r>
      <w:r w:rsidR="00A75454">
        <w:t>1</w:t>
      </w:r>
      <w:r>
        <w:t xml:space="preserve"> устных обращений.</w:t>
      </w:r>
    </w:p>
    <w:p w:rsidR="0009049E" w:rsidRDefault="00614274">
      <w:pPr>
        <w:pStyle w:val="20"/>
        <w:shd w:val="clear" w:color="auto" w:fill="auto"/>
        <w:spacing w:after="157" w:line="200" w:lineRule="exact"/>
        <w:ind w:left="160"/>
        <w:jc w:val="both"/>
      </w:pPr>
      <w:r>
        <w:t>Письменные обращения граждан.</w:t>
      </w:r>
    </w:p>
    <w:p w:rsidR="0009049E" w:rsidRDefault="009D7DB4">
      <w:pPr>
        <w:pStyle w:val="20"/>
        <w:shd w:val="clear" w:color="auto" w:fill="auto"/>
        <w:spacing w:after="432" w:line="240" w:lineRule="exact"/>
        <w:ind w:left="160" w:right="160" w:firstLine="280"/>
        <w:jc w:val="both"/>
      </w:pPr>
      <w:r>
        <w:t>От физических лиц поступило 35</w:t>
      </w:r>
      <w:r w:rsidR="00614274">
        <w:t xml:space="preserve"> заявлений. Из них 0 письма получено в электронном виде через раздел «Онлайн-обращения» на официальном сайте местной администрации с.п.</w:t>
      </w:r>
      <w:r w:rsidR="00D92202">
        <w:t>Шордаково</w:t>
      </w:r>
      <w:r w:rsidR="00614274">
        <w:t xml:space="preserve"> Зольского муниципального района и на электронную почту</w:t>
      </w:r>
      <w:hyperlink r:id="rId6" w:history="1">
        <w:r w:rsidR="00D92202" w:rsidRPr="00C41A7A">
          <w:rPr>
            <w:rStyle w:val="a3"/>
          </w:rPr>
          <w:t xml:space="preserve"> </w:t>
        </w:r>
        <w:r w:rsidR="00D92202" w:rsidRPr="00C41A7A">
          <w:rPr>
            <w:rStyle w:val="a3"/>
            <w:lang w:val="en-US"/>
          </w:rPr>
          <w:t>adm</w:t>
        </w:r>
        <w:r w:rsidR="00D92202" w:rsidRPr="00C41A7A">
          <w:rPr>
            <w:rStyle w:val="a3"/>
          </w:rPr>
          <w:t>.</w:t>
        </w:r>
        <w:r w:rsidR="00D92202" w:rsidRPr="00C41A7A">
          <w:rPr>
            <w:rStyle w:val="a3"/>
            <w:lang w:val="en-US"/>
          </w:rPr>
          <w:t>shordako</w:t>
        </w:r>
        <w:r w:rsidR="00D92202" w:rsidRPr="00C41A7A">
          <w:rPr>
            <w:rStyle w:val="a3"/>
          </w:rPr>
          <w:t>@</w:t>
        </w:r>
        <w:r w:rsidR="00D92202" w:rsidRPr="00C41A7A">
          <w:rPr>
            <w:rStyle w:val="a3"/>
            <w:lang w:val="en-US"/>
          </w:rPr>
          <w:t>mail</w:t>
        </w:r>
        <w:r w:rsidR="00D92202" w:rsidRPr="00D92202">
          <w:rPr>
            <w:rStyle w:val="a3"/>
          </w:rPr>
          <w:t>.</w:t>
        </w:r>
        <w:r w:rsidR="00D92202" w:rsidRPr="00C41A7A">
          <w:rPr>
            <w:rStyle w:val="a3"/>
            <w:lang w:val="en-US"/>
          </w:rPr>
          <w:t>ru</w:t>
        </w:r>
        <w:r w:rsidR="00D92202" w:rsidRPr="00C41A7A">
          <w:rPr>
            <w:rStyle w:val="a3"/>
          </w:rPr>
          <w:t xml:space="preserve"> </w:t>
        </w:r>
      </w:hyperlink>
      <w:r w:rsidR="00614274">
        <w:t>и 1</w:t>
      </w:r>
      <w:r w:rsidR="00D92202">
        <w:t>1</w:t>
      </w:r>
      <w:r w:rsidR="00614274">
        <w:t xml:space="preserve"> писем — почтой и лично заявителем.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3662"/>
      </w:tblGrid>
      <w:tr w:rsidR="0009049E">
        <w:trPr>
          <w:trHeight w:hRule="exact" w:val="91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Тематика письменных обращений граждан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23"/>
              </w:rPr>
              <w:t>Всего за 1 полугодие</w:t>
            </w:r>
          </w:p>
          <w:p w:rsidR="0009049E" w:rsidRDefault="00614274" w:rsidP="00F46A3A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23"/>
              </w:rPr>
              <w:t>202</w:t>
            </w:r>
            <w:r w:rsidR="00F46A3A">
              <w:rPr>
                <w:rStyle w:val="23"/>
              </w:rPr>
              <w:t>5</w:t>
            </w:r>
            <w:r w:rsidR="009D7DB4">
              <w:rPr>
                <w:rStyle w:val="23"/>
              </w:rPr>
              <w:t xml:space="preserve"> года - 46</w:t>
            </w:r>
            <w:r>
              <w:rPr>
                <w:rStyle w:val="23"/>
              </w:rPr>
              <w:t xml:space="preserve"> обращений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Земельные вопросы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Pr="00F46A3A" w:rsidRDefault="00F46A3A" w:rsidP="00D92202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t>11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Утвердить схему расположения З/У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 предоставлении земельного участка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D92202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3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Внесение изменений в ПЗЗ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Присвоение адреса земельному участку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D92202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5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Об установлении сервитута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Выдача выписки из похозяйственной книги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F46A3A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t>18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Земельные споры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Выдача разрешения на производство земляных работ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Иные земельные вопросы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9D7DB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3</w:t>
            </w:r>
          </w:p>
        </w:tc>
      </w:tr>
      <w:tr w:rsidR="0009049E">
        <w:trPr>
          <w:trHeight w:hRule="exact" w:val="42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Вопросы жилищно-коммунального хозяйства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Благоустройство территории МО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Дорожная деятельность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Эксплуатация и ремонт многоквартирных домов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D92202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Борьба с антисанитарией. Уборка мусора. Вывоз ТКО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3</w:t>
            </w:r>
          </w:p>
        </w:tc>
      </w:tr>
      <w:tr w:rsidR="0009049E">
        <w:trPr>
          <w:trHeight w:hRule="exact" w:val="67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3"/>
              </w:rPr>
              <w:t>Контейнерные площадки. Строительство, расположение, обслуживание. Начисление платы за вывоз ТКО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67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45" w:lineRule="exact"/>
              <w:ind w:left="160"/>
              <w:jc w:val="left"/>
            </w:pPr>
            <w:r>
              <w:rPr>
                <w:rStyle w:val="23"/>
              </w:rPr>
              <w:t>Вопросы организации уличного освещения. Реконструкция ЛЭП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9D7DB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3</w:t>
            </w:r>
            <w:bookmarkStart w:id="0" w:name="_GoBack"/>
            <w:bookmarkEnd w:id="0"/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Оказание коммунальных услуг ненадлежащего качества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Спортивные и игровые площадки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Содержание остановок общественного транспорта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Г азификация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Восстановление теплоизоляции теплотрасс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Очистка территории от снега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Отлов бездомных собак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</w:tbl>
    <w:p w:rsidR="0009049E" w:rsidRDefault="0009049E">
      <w:pPr>
        <w:framePr w:w="9672" w:wrap="notBeside" w:vAnchor="text" w:hAnchor="text" w:xAlign="center" w:y="1"/>
        <w:rPr>
          <w:sz w:val="2"/>
          <w:szCs w:val="2"/>
        </w:rPr>
      </w:pPr>
    </w:p>
    <w:p w:rsidR="0009049E" w:rsidRDefault="00090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3662"/>
      </w:tblGrid>
      <w:tr w:rsidR="0009049E">
        <w:trPr>
          <w:trHeight w:hRule="exact" w:val="43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lastRenderedPageBreak/>
              <w:t>Спил деревьев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Борьба с амброзией и коноплей дикорастущей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Иные вопросы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Вопросы архитектуры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2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присвоение адреса жилому дому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перевод нежилого здания в жилое (или жилого в нежилое)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Двойная нумерация домов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Присвоение адресов нежилым зданиям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Жилищные вопросы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Улучшение жилищных условий граждан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Предоставление жилой площади гражданам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67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3"/>
              </w:rPr>
              <w:t>Справка об отказе от 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2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По вопросу переселения из аварийного жил. фонда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Заключение договоров соц. найма на жилое помещение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Имущественные споры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Об участии в программах по улучшению жил. условий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Переустройство и (или) перепланировка жилого помещения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67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45" w:lineRule="exact"/>
              <w:ind w:left="160"/>
              <w:jc w:val="left"/>
            </w:pPr>
            <w:r>
              <w:rPr>
                <w:rStyle w:val="23"/>
              </w:rPr>
              <w:t>Выдача документа, подтверждающего признание нуждающимися в улучшении жилищных условий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2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Содержание муниципального имущества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Иные имущественные вопросы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Приватизация жилья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8E5E40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Обеспечение законности и охраны правопорядка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3"/>
              </w:rPr>
              <w:t>нарушение правил общественного порядка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Вопросы соц. обеспечения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Вопросы безопасности дорожного движения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Вопросы налогообложения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Благодарность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Разное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4"/>
              </w:rPr>
              <w:t>0</w:t>
            </w:r>
          </w:p>
        </w:tc>
      </w:tr>
      <w:tr w:rsidR="0009049E">
        <w:trPr>
          <w:trHeight w:hRule="exact" w:val="43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49E" w:rsidRDefault="00614274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4"/>
              </w:rPr>
              <w:t>Итого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E" w:rsidRDefault="00F46A3A">
            <w:pPr>
              <w:pStyle w:val="20"/>
              <w:framePr w:w="9672" w:wrap="notBeside" w:vAnchor="text" w:hAnchor="text" w:xAlign="center" w:y="1"/>
              <w:shd w:val="clear" w:color="auto" w:fill="auto"/>
              <w:spacing w:after="0" w:line="200" w:lineRule="exact"/>
            </w:pPr>
            <w:r>
              <w:t>46</w:t>
            </w:r>
          </w:p>
        </w:tc>
      </w:tr>
    </w:tbl>
    <w:p w:rsidR="0009049E" w:rsidRDefault="0009049E">
      <w:pPr>
        <w:framePr w:w="9672" w:wrap="notBeside" w:vAnchor="text" w:hAnchor="text" w:xAlign="center" w:y="1"/>
        <w:rPr>
          <w:sz w:val="2"/>
          <w:szCs w:val="2"/>
        </w:rPr>
      </w:pPr>
    </w:p>
    <w:p w:rsidR="0009049E" w:rsidRDefault="0009049E">
      <w:pPr>
        <w:rPr>
          <w:sz w:val="2"/>
          <w:szCs w:val="2"/>
        </w:rPr>
      </w:pPr>
    </w:p>
    <w:p w:rsidR="0009049E" w:rsidRDefault="00614274">
      <w:pPr>
        <w:pStyle w:val="20"/>
        <w:shd w:val="clear" w:color="auto" w:fill="auto"/>
        <w:spacing w:before="437" w:after="0" w:line="240" w:lineRule="exact"/>
        <w:ind w:left="160" w:right="160"/>
        <w:jc w:val="both"/>
      </w:pPr>
      <w:r>
        <w:t xml:space="preserve">По результатам рассмотрения обращений граждан по </w:t>
      </w:r>
      <w:r>
        <w:rPr>
          <w:rStyle w:val="25"/>
        </w:rPr>
        <w:t xml:space="preserve">100% </w:t>
      </w:r>
      <w:r>
        <w:t>заявлениям администрацией с.п.</w:t>
      </w:r>
      <w:r w:rsidR="00D92202">
        <w:t>Шордаково</w:t>
      </w:r>
      <w:r>
        <w:t xml:space="preserve"> Зольского муниципального района подготовлены и направлены устные либо письменные ответы.</w:t>
      </w:r>
    </w:p>
    <w:sectPr w:rsidR="0009049E">
      <w:pgSz w:w="11900" w:h="16840"/>
      <w:pgMar w:top="1088" w:right="693" w:bottom="517" w:left="1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D5" w:rsidRDefault="002E04D5">
      <w:r>
        <w:separator/>
      </w:r>
    </w:p>
  </w:endnote>
  <w:endnote w:type="continuationSeparator" w:id="0">
    <w:p w:rsidR="002E04D5" w:rsidRDefault="002E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D5" w:rsidRDefault="002E04D5"/>
  </w:footnote>
  <w:footnote w:type="continuationSeparator" w:id="0">
    <w:p w:rsidR="002E04D5" w:rsidRDefault="002E04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9E"/>
    <w:rsid w:val="0009049E"/>
    <w:rsid w:val="002E04D5"/>
    <w:rsid w:val="00614274"/>
    <w:rsid w:val="007E30C1"/>
    <w:rsid w:val="008D0D69"/>
    <w:rsid w:val="008E5E40"/>
    <w:rsid w:val="009D7DB4"/>
    <w:rsid w:val="00A75454"/>
    <w:rsid w:val="00AA37FA"/>
    <w:rsid w:val="00D92202"/>
    <w:rsid w:val="00DC5D2C"/>
    <w:rsid w:val="00F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6D34"/>
  <w15:docId w15:val="{99057240-2DC6-4EFC-9554-88799B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adm.shordako@mail.ru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User</cp:lastModifiedBy>
  <cp:revision>6</cp:revision>
  <dcterms:created xsi:type="dcterms:W3CDTF">2025-07-01T09:54:00Z</dcterms:created>
  <dcterms:modified xsi:type="dcterms:W3CDTF">2025-07-02T08:53:00Z</dcterms:modified>
</cp:coreProperties>
</file>