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7E" w:rsidRPr="00162A61" w:rsidRDefault="00154B7E" w:rsidP="00154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D1B">
        <w:rPr>
          <w:rFonts w:ascii="Times New Roman" w:hAnsi="Times New Roman" w:cs="Times New Roman"/>
          <w:b/>
          <w:sz w:val="28"/>
          <w:szCs w:val="28"/>
        </w:rPr>
        <w:t>Прокуратурой Зольского района выявлены нарушения градостроительного законодательства</w:t>
      </w: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прокуратурой Зольского района проверки установлено, что при строительстве многоэтажных зданий допущены нарушения градостроительного законодательства, требований п. 3.3 Строительных норм и правил 12-04-2002, утвержденных постановлением Госстроя России от 17.09.2002 № 123.</w:t>
      </w: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при возведении 5-ти, 8-ми этажных зданий на территории поселения Х. генподрядная организация должно выполнить подготовительные работы по организации стройплощадки, необходимые для обеспечения безопасности строительства, включая устройство ограждения территории стройплощадки.</w:t>
      </w: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нарушение требований законодательства, Индивидуальным предпринимателем З. осуществляются строительные работы по возведению многоэтажных зданий в непосредственной близости от жилых домов и образовательного учреждения без надлежащего ограждения территории, обеспечивающего безопасность окружающих, а также имеется свободный бесконтрольный доступ на территорию возводимого строения.</w:t>
      </w: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B7E" w:rsidRDefault="00154B7E" w:rsidP="0015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факту прокуратурой района 17.09.2024 внесено представление, которое рассмотрено и удовлетворено, нарушения устранены.</w:t>
      </w:r>
    </w:p>
    <w:p w:rsidR="00D23304" w:rsidRDefault="00D23304" w:rsidP="00154B7E">
      <w:bookmarkStart w:id="0" w:name="_GoBack"/>
      <w:bookmarkEnd w:id="0"/>
    </w:p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7E"/>
    <w:rsid w:val="00154B7E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C5A4-ACE8-45A5-A547-0A71245F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2024-12-18T13:02:00Z</dcterms:created>
  <dcterms:modified xsi:type="dcterms:W3CDTF">2024-12-18T13:02:00Z</dcterms:modified>
</cp:coreProperties>
</file>